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063D0" w14:textId="558AFBF3" w:rsidR="0021754A" w:rsidRDefault="00484CC0">
      <w:pPr>
        <w:jc w:val="center"/>
        <w:rPr>
          <w:b/>
          <w:sz w:val="20"/>
          <w:szCs w:val="20"/>
        </w:rPr>
      </w:pPr>
      <w:bookmarkStart w:id="0" w:name="_GoBack"/>
      <w:bookmarkEnd w:id="0"/>
      <w:r>
        <w:rPr>
          <w:b/>
          <w:sz w:val="20"/>
          <w:szCs w:val="20"/>
        </w:rPr>
        <w:t>GERÇEK KİŞİ TEDARİKÇİ/TEDARİKÇİ YETKİLİSİ KİŞİSEL VERİLERİNİN İŞLENMESİNE İLİŞKİN AYDINLATMA METNİ</w:t>
      </w:r>
    </w:p>
    <w:p w14:paraId="2862034C" w14:textId="77777777" w:rsidR="0021754A" w:rsidRDefault="0021754A">
      <w:pPr>
        <w:rPr>
          <w:sz w:val="20"/>
          <w:szCs w:val="20"/>
        </w:rPr>
      </w:pPr>
    </w:p>
    <w:p w14:paraId="53254131" w14:textId="54644019" w:rsidR="0021754A" w:rsidRDefault="00484CC0">
      <w:pPr>
        <w:jc w:val="both"/>
        <w:rPr>
          <w:sz w:val="20"/>
          <w:szCs w:val="20"/>
        </w:rPr>
      </w:pPr>
      <w:bookmarkStart w:id="1" w:name="_gjdgxs" w:colFirst="0" w:colLast="0"/>
      <w:bookmarkEnd w:id="1"/>
      <w:r>
        <w:rPr>
          <w:sz w:val="20"/>
          <w:szCs w:val="20"/>
        </w:rPr>
        <w:t xml:space="preserve">Bu aydınlatma metni, 6698 sayılı Kişisel Verilerin Korunması Kanununun </w:t>
      </w:r>
      <w:r>
        <w:rPr>
          <w:b/>
          <w:sz w:val="20"/>
          <w:szCs w:val="20"/>
        </w:rPr>
        <w:t>(“Kanun”)</w:t>
      </w:r>
      <w:r>
        <w:rPr>
          <w:sz w:val="20"/>
          <w:szCs w:val="20"/>
        </w:rPr>
        <w:t xml:space="preserve"> 10.  maddesi ile Aydınlatma Yükümlülüğünün Yerine Getirilmesinde Uyulacak Usul ve Esaslar Hakkında Tebliğ kapsamında veri sorumlusu sıfatıyla </w:t>
      </w:r>
      <w:r w:rsidRPr="00402D8B">
        <w:rPr>
          <w:b/>
          <w:sz w:val="20"/>
          <w:szCs w:val="20"/>
        </w:rPr>
        <w:t>MLP Sağlık Hizmetleri A.Ş. başta olmak üzere diğer tüm bağlı iştirakleri, bünyesindeki diğer şirketler ve hastaneler</w:t>
      </w:r>
      <w:r>
        <w:rPr>
          <w:sz w:val="20"/>
          <w:szCs w:val="20"/>
        </w:rPr>
        <w:t xml:space="preserve"> (“</w:t>
      </w:r>
      <w:r>
        <w:rPr>
          <w:b/>
          <w:sz w:val="20"/>
          <w:szCs w:val="20"/>
        </w:rPr>
        <w:t>MLPCARE</w:t>
      </w:r>
      <w:r>
        <w:rPr>
          <w:sz w:val="20"/>
          <w:szCs w:val="20"/>
        </w:rPr>
        <w:t>”) tarafından hazırlanmıştır.</w:t>
      </w:r>
    </w:p>
    <w:p w14:paraId="5742D2AF" w14:textId="77777777" w:rsidR="0021754A" w:rsidRDefault="0021754A">
      <w:pPr>
        <w:jc w:val="both"/>
        <w:rPr>
          <w:sz w:val="20"/>
          <w:szCs w:val="20"/>
        </w:rPr>
      </w:pPr>
      <w:bookmarkStart w:id="2" w:name="_1mqjadi0nb54" w:colFirst="0" w:colLast="0"/>
      <w:bookmarkEnd w:id="2"/>
    </w:p>
    <w:p w14:paraId="39997444" w14:textId="6292A44F" w:rsidR="0021754A" w:rsidRDefault="00484CC0">
      <w:pPr>
        <w:jc w:val="both"/>
        <w:rPr>
          <w:b/>
          <w:sz w:val="20"/>
          <w:szCs w:val="20"/>
        </w:rPr>
      </w:pPr>
      <w:r>
        <w:rPr>
          <w:sz w:val="20"/>
          <w:szCs w:val="20"/>
        </w:rPr>
        <w:t xml:space="preserve">MLPCARE tarafından, potansiyel tedarikçi olarak satın alma faaliyetleri kapsamında değerlendirilmek üzere aşağıda belirtilen kişisel verileriniz, mal / hizmet satın alım süreçlerinin yürütülmesi amacıyla Kanunun 5. maddesinde belirtilen </w:t>
      </w:r>
      <w:r>
        <w:rPr>
          <w:i/>
          <w:sz w:val="20"/>
          <w:szCs w:val="20"/>
        </w:rPr>
        <w:t xml:space="preserve">“sözleşmenin kurulması ve/veya ifası için veri işleme faaliyetinin zorunlu olması” </w:t>
      </w:r>
      <w:r>
        <w:rPr>
          <w:sz w:val="20"/>
          <w:szCs w:val="20"/>
        </w:rPr>
        <w:t>ve</w:t>
      </w:r>
      <w:r>
        <w:rPr>
          <w:i/>
          <w:sz w:val="20"/>
          <w:szCs w:val="20"/>
        </w:rPr>
        <w:t xml:space="preserve"> “veri sorumlusunun hukuki yükümlülüğünü yerine getirebilmesi” </w:t>
      </w:r>
      <w:r>
        <w:rPr>
          <w:sz w:val="20"/>
          <w:szCs w:val="20"/>
        </w:rPr>
        <w:t xml:space="preserve"> hukuki dayanakları ile, kısmen otomatik yollarla işlenecek ve aynı amaçların gerçekleştirilebilmesi için</w:t>
      </w:r>
      <w:r w:rsidR="00CE202F">
        <w:rPr>
          <w:sz w:val="20"/>
          <w:szCs w:val="20"/>
        </w:rPr>
        <w:t xml:space="preserve"> Kanunun</w:t>
      </w:r>
      <w:r w:rsidR="00DF664F">
        <w:rPr>
          <w:sz w:val="20"/>
          <w:szCs w:val="20"/>
        </w:rPr>
        <w:t xml:space="preserve"> </w:t>
      </w:r>
      <w:r w:rsidR="00CE202F">
        <w:rPr>
          <w:sz w:val="20"/>
          <w:szCs w:val="20"/>
        </w:rPr>
        <w:t xml:space="preserve">8. maddesi kapsamında </w:t>
      </w:r>
      <w:r w:rsidR="00CE202F">
        <w:rPr>
          <w:i/>
          <w:sz w:val="20"/>
          <w:szCs w:val="20"/>
        </w:rPr>
        <w:t>veri sorumlusunun hukuki yükümlülüğünü yerine getirebilmesi</w:t>
      </w:r>
      <w:r w:rsidR="00DF664F">
        <w:rPr>
          <w:i/>
          <w:sz w:val="20"/>
          <w:szCs w:val="20"/>
        </w:rPr>
        <w:t xml:space="preserve">” </w:t>
      </w:r>
      <w:r w:rsidR="00DF664F">
        <w:rPr>
          <w:iCs/>
          <w:sz w:val="20"/>
          <w:szCs w:val="20"/>
        </w:rPr>
        <w:t xml:space="preserve">hukuki dayanağı ile </w:t>
      </w:r>
      <w:r>
        <w:rPr>
          <w:sz w:val="20"/>
          <w:szCs w:val="20"/>
        </w:rPr>
        <w:t>yetkili kişi, kurum ve kuruluşlarına</w:t>
      </w:r>
      <w:r w:rsidR="00CE202F">
        <w:rPr>
          <w:sz w:val="20"/>
          <w:szCs w:val="20"/>
        </w:rPr>
        <w:t xml:space="preserve">; Kanunun 9. maddesi kapsamında ise </w:t>
      </w:r>
      <w:r w:rsidR="00DF664F">
        <w:rPr>
          <w:sz w:val="20"/>
          <w:szCs w:val="20"/>
        </w:rPr>
        <w:t>”</w:t>
      </w:r>
      <w:r w:rsidR="00CE202F" w:rsidRPr="00CE202F">
        <w:rPr>
          <w:i/>
          <w:sz w:val="20"/>
          <w:szCs w:val="20"/>
        </w:rPr>
        <w:t xml:space="preserve"> </w:t>
      </w:r>
      <w:r w:rsidR="00CE202F">
        <w:rPr>
          <w:i/>
          <w:sz w:val="20"/>
          <w:szCs w:val="20"/>
        </w:rPr>
        <w:t>ilgili kişinin açık rızasının olması</w:t>
      </w:r>
      <w:r w:rsidR="00DF664F">
        <w:rPr>
          <w:sz w:val="20"/>
          <w:szCs w:val="20"/>
        </w:rPr>
        <w:t xml:space="preserve">” hukuki dayanağı ile </w:t>
      </w:r>
      <w:r w:rsidR="00CE202F">
        <w:rPr>
          <w:sz w:val="20"/>
          <w:szCs w:val="20"/>
        </w:rPr>
        <w:t xml:space="preserve">yurtdışında yerleşik </w:t>
      </w:r>
      <w:r w:rsidR="00CE202F" w:rsidRPr="002A467C">
        <w:rPr>
          <w:sz w:val="20"/>
          <w:szCs w:val="20"/>
        </w:rPr>
        <w:t>İş Ortağı, İştirakler, Bağlı Ortaklıklar, Topluluk Şirketleri ve Tedarikçiler</w:t>
      </w:r>
      <w:r w:rsidR="00CE202F">
        <w:rPr>
          <w:sz w:val="20"/>
          <w:szCs w:val="20"/>
        </w:rPr>
        <w:t>e</w:t>
      </w:r>
      <w:r>
        <w:rPr>
          <w:sz w:val="20"/>
          <w:szCs w:val="20"/>
        </w:rPr>
        <w:t xml:space="preserve"> aktarıl</w:t>
      </w:r>
      <w:r w:rsidR="00CE202F">
        <w:rPr>
          <w:sz w:val="20"/>
          <w:szCs w:val="20"/>
        </w:rPr>
        <w:t>abilecektir</w:t>
      </w:r>
      <w:r>
        <w:rPr>
          <w:sz w:val="20"/>
          <w:szCs w:val="20"/>
        </w:rPr>
        <w:t xml:space="preserve">. </w:t>
      </w:r>
    </w:p>
    <w:p w14:paraId="4F0E35BC" w14:textId="77777777" w:rsidR="0021754A" w:rsidRDefault="0021754A">
      <w:pPr>
        <w:jc w:val="both"/>
        <w:rPr>
          <w:b/>
          <w:sz w:val="20"/>
          <w:szCs w:val="20"/>
        </w:rPr>
      </w:pPr>
    </w:p>
    <w:p w14:paraId="6F304FC0" w14:textId="77777777" w:rsidR="0021754A" w:rsidRDefault="00484CC0">
      <w:pPr>
        <w:jc w:val="both"/>
        <w:rPr>
          <w:b/>
          <w:sz w:val="20"/>
          <w:szCs w:val="20"/>
        </w:rPr>
      </w:pPr>
      <w:r>
        <w:rPr>
          <w:b/>
          <w:sz w:val="20"/>
          <w:szCs w:val="20"/>
        </w:rPr>
        <w:t>GERÇEK KİŞİ POTANSİYEL TEDARİKÇİLERE AİT KİŞİSEL VERİLERİN İŞLENMESİ</w:t>
      </w:r>
    </w:p>
    <w:p w14:paraId="2B706C84" w14:textId="77777777" w:rsidR="0021754A" w:rsidRDefault="0021754A">
      <w:pPr>
        <w:jc w:val="both"/>
        <w:rPr>
          <w:sz w:val="20"/>
          <w:szCs w:val="20"/>
        </w:rPr>
      </w:pPr>
    </w:p>
    <w:tbl>
      <w:tblPr>
        <w:tblStyle w:val="a"/>
        <w:tblW w:w="885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5"/>
        <w:gridCol w:w="6765"/>
      </w:tblGrid>
      <w:tr w:rsidR="0021754A" w14:paraId="79C4A098" w14:textId="77777777">
        <w:trPr>
          <w:trHeight w:val="675"/>
        </w:trPr>
        <w:tc>
          <w:tcPr>
            <w:tcW w:w="2085" w:type="dxa"/>
            <w:tcBorders>
              <w:top w:val="single" w:sz="8" w:space="0" w:color="000000"/>
              <w:left w:val="single" w:sz="8" w:space="0" w:color="000000"/>
              <w:bottom w:val="single" w:sz="8" w:space="0" w:color="000000"/>
              <w:right w:val="single" w:sz="8" w:space="0" w:color="000000"/>
            </w:tcBorders>
          </w:tcPr>
          <w:p w14:paraId="12FFCFDC" w14:textId="77777777" w:rsidR="0021754A" w:rsidRDefault="00484CC0">
            <w:pPr>
              <w:rPr>
                <w:b/>
                <w:sz w:val="20"/>
                <w:szCs w:val="20"/>
              </w:rPr>
            </w:pPr>
            <w:r>
              <w:rPr>
                <w:b/>
                <w:sz w:val="20"/>
                <w:szCs w:val="20"/>
              </w:rPr>
              <w:t>Kişisel Veri Kategorisi</w:t>
            </w:r>
          </w:p>
        </w:tc>
        <w:tc>
          <w:tcPr>
            <w:tcW w:w="6765" w:type="dxa"/>
            <w:tcBorders>
              <w:top w:val="single" w:sz="8" w:space="0" w:color="000000"/>
              <w:left w:val="single" w:sz="8" w:space="0" w:color="000000"/>
              <w:bottom w:val="single" w:sz="8" w:space="0" w:color="000000"/>
              <w:right w:val="single" w:sz="8" w:space="0" w:color="000000"/>
            </w:tcBorders>
          </w:tcPr>
          <w:p w14:paraId="7AD5DE78" w14:textId="77777777" w:rsidR="0021754A" w:rsidRDefault="00484CC0">
            <w:pPr>
              <w:jc w:val="both"/>
              <w:rPr>
                <w:b/>
                <w:sz w:val="20"/>
                <w:szCs w:val="20"/>
              </w:rPr>
            </w:pPr>
            <w:r>
              <w:rPr>
                <w:b/>
                <w:sz w:val="20"/>
                <w:szCs w:val="20"/>
              </w:rPr>
              <w:t>İşlenen Kişisel Veriler</w:t>
            </w:r>
          </w:p>
        </w:tc>
      </w:tr>
      <w:tr w:rsidR="0021754A" w14:paraId="7A140B19" w14:textId="77777777">
        <w:trPr>
          <w:trHeight w:val="585"/>
        </w:trPr>
        <w:tc>
          <w:tcPr>
            <w:tcW w:w="2085" w:type="dxa"/>
            <w:tcBorders>
              <w:top w:val="single" w:sz="8" w:space="0" w:color="000000"/>
              <w:left w:val="single" w:sz="8" w:space="0" w:color="000000"/>
              <w:bottom w:val="single" w:sz="8" w:space="0" w:color="000000"/>
              <w:right w:val="single" w:sz="8" w:space="0" w:color="000000"/>
            </w:tcBorders>
          </w:tcPr>
          <w:p w14:paraId="0751E2EE" w14:textId="77777777" w:rsidR="0021754A" w:rsidRDefault="00484CC0">
            <w:pPr>
              <w:rPr>
                <w:b/>
                <w:sz w:val="20"/>
                <w:szCs w:val="20"/>
              </w:rPr>
            </w:pPr>
            <w:r>
              <w:rPr>
                <w:b/>
                <w:sz w:val="20"/>
                <w:szCs w:val="20"/>
              </w:rPr>
              <w:t>Kimlik</w:t>
            </w:r>
          </w:p>
        </w:tc>
        <w:tc>
          <w:tcPr>
            <w:tcW w:w="6765" w:type="dxa"/>
            <w:tcBorders>
              <w:top w:val="single" w:sz="8" w:space="0" w:color="000000"/>
              <w:left w:val="single" w:sz="8" w:space="0" w:color="000000"/>
              <w:bottom w:val="single" w:sz="8" w:space="0" w:color="000000"/>
              <w:right w:val="single" w:sz="8" w:space="0" w:color="000000"/>
            </w:tcBorders>
          </w:tcPr>
          <w:p w14:paraId="6B7B73BD" w14:textId="7D90595B" w:rsidR="0021754A" w:rsidRDefault="00484CC0">
            <w:pPr>
              <w:jc w:val="both"/>
              <w:rPr>
                <w:i/>
                <w:sz w:val="20"/>
                <w:szCs w:val="20"/>
              </w:rPr>
            </w:pPr>
            <w:r>
              <w:rPr>
                <w:i/>
                <w:sz w:val="20"/>
                <w:szCs w:val="20"/>
              </w:rPr>
              <w:t>Ad-</w:t>
            </w:r>
            <w:proofErr w:type="spellStart"/>
            <w:r>
              <w:rPr>
                <w:i/>
                <w:sz w:val="20"/>
                <w:szCs w:val="20"/>
              </w:rPr>
              <w:t>Soyad</w:t>
            </w:r>
            <w:proofErr w:type="spellEnd"/>
            <w:r>
              <w:rPr>
                <w:i/>
                <w:sz w:val="20"/>
                <w:szCs w:val="20"/>
              </w:rPr>
              <w:t xml:space="preserve">, T.C. Kimlik/Yabancı Kimlik No, vergi kimlik </w:t>
            </w:r>
            <w:proofErr w:type="spellStart"/>
            <w:r>
              <w:rPr>
                <w:i/>
                <w:sz w:val="20"/>
                <w:szCs w:val="20"/>
              </w:rPr>
              <w:t>no</w:t>
            </w:r>
            <w:proofErr w:type="spellEnd"/>
            <w:r>
              <w:rPr>
                <w:i/>
                <w:sz w:val="20"/>
                <w:szCs w:val="20"/>
              </w:rPr>
              <w:t xml:space="preserve"> ve kayıtlı olunan vergi dairesi, imza sirküleri</w:t>
            </w:r>
            <w:r w:rsidR="00CE4D54">
              <w:rPr>
                <w:i/>
                <w:sz w:val="20"/>
                <w:szCs w:val="20"/>
              </w:rPr>
              <w:t xml:space="preserve"> vb.</w:t>
            </w:r>
          </w:p>
        </w:tc>
      </w:tr>
      <w:tr w:rsidR="0021754A" w14:paraId="6CC360B2" w14:textId="77777777">
        <w:trPr>
          <w:trHeight w:val="573"/>
        </w:trPr>
        <w:tc>
          <w:tcPr>
            <w:tcW w:w="2085" w:type="dxa"/>
            <w:tcBorders>
              <w:top w:val="single" w:sz="8" w:space="0" w:color="000000"/>
              <w:left w:val="single" w:sz="8" w:space="0" w:color="000000"/>
              <w:bottom w:val="single" w:sz="8" w:space="0" w:color="000000"/>
              <w:right w:val="single" w:sz="8" w:space="0" w:color="000000"/>
            </w:tcBorders>
          </w:tcPr>
          <w:p w14:paraId="6DFABE95" w14:textId="77777777" w:rsidR="0021754A" w:rsidRDefault="00484CC0">
            <w:pPr>
              <w:rPr>
                <w:b/>
                <w:sz w:val="20"/>
                <w:szCs w:val="20"/>
              </w:rPr>
            </w:pPr>
            <w:r>
              <w:rPr>
                <w:b/>
                <w:sz w:val="20"/>
                <w:szCs w:val="20"/>
              </w:rPr>
              <w:t>İletişim</w:t>
            </w:r>
          </w:p>
        </w:tc>
        <w:tc>
          <w:tcPr>
            <w:tcW w:w="6765" w:type="dxa"/>
            <w:tcBorders>
              <w:top w:val="single" w:sz="8" w:space="0" w:color="000000"/>
              <w:left w:val="single" w:sz="8" w:space="0" w:color="000000"/>
              <w:bottom w:val="single" w:sz="8" w:space="0" w:color="000000"/>
              <w:right w:val="single" w:sz="8" w:space="0" w:color="000000"/>
            </w:tcBorders>
          </w:tcPr>
          <w:p w14:paraId="476E47C0" w14:textId="26616A17" w:rsidR="0021754A" w:rsidRDefault="00484CC0">
            <w:pPr>
              <w:jc w:val="both"/>
              <w:rPr>
                <w:i/>
                <w:sz w:val="20"/>
                <w:szCs w:val="20"/>
              </w:rPr>
            </w:pPr>
            <w:r>
              <w:rPr>
                <w:i/>
                <w:sz w:val="20"/>
                <w:szCs w:val="20"/>
              </w:rPr>
              <w:t xml:space="preserve">İletişim adresi, E-posta adresi, Kayıtlı elektronik posta adresi (KEP), Telefon </w:t>
            </w:r>
            <w:proofErr w:type="spellStart"/>
            <w:r>
              <w:rPr>
                <w:i/>
                <w:sz w:val="20"/>
                <w:szCs w:val="20"/>
              </w:rPr>
              <w:t>no</w:t>
            </w:r>
            <w:proofErr w:type="spellEnd"/>
            <w:r w:rsidR="00CE4D54">
              <w:rPr>
                <w:i/>
                <w:sz w:val="20"/>
                <w:szCs w:val="20"/>
              </w:rPr>
              <w:t xml:space="preserve"> vb.</w:t>
            </w:r>
          </w:p>
        </w:tc>
      </w:tr>
      <w:tr w:rsidR="0021754A" w14:paraId="5C65AD86" w14:textId="77777777">
        <w:trPr>
          <w:trHeight w:val="423"/>
        </w:trPr>
        <w:tc>
          <w:tcPr>
            <w:tcW w:w="2085" w:type="dxa"/>
            <w:tcBorders>
              <w:top w:val="single" w:sz="8" w:space="0" w:color="000000"/>
              <w:left w:val="single" w:sz="8" w:space="0" w:color="000000"/>
              <w:bottom w:val="single" w:sz="8" w:space="0" w:color="000000"/>
              <w:right w:val="single" w:sz="8" w:space="0" w:color="000000"/>
            </w:tcBorders>
          </w:tcPr>
          <w:p w14:paraId="1E61859A" w14:textId="77777777" w:rsidR="0021754A" w:rsidRDefault="00484CC0">
            <w:pPr>
              <w:rPr>
                <w:b/>
                <w:sz w:val="20"/>
                <w:szCs w:val="20"/>
              </w:rPr>
            </w:pPr>
            <w:r>
              <w:rPr>
                <w:b/>
                <w:sz w:val="20"/>
                <w:szCs w:val="20"/>
              </w:rPr>
              <w:t>Finans</w:t>
            </w:r>
          </w:p>
        </w:tc>
        <w:tc>
          <w:tcPr>
            <w:tcW w:w="6765" w:type="dxa"/>
            <w:tcBorders>
              <w:top w:val="single" w:sz="8" w:space="0" w:color="000000"/>
              <w:left w:val="single" w:sz="8" w:space="0" w:color="000000"/>
              <w:bottom w:val="single" w:sz="8" w:space="0" w:color="000000"/>
              <w:right w:val="single" w:sz="8" w:space="0" w:color="000000"/>
            </w:tcBorders>
          </w:tcPr>
          <w:p w14:paraId="1E4F1F04" w14:textId="050E104B" w:rsidR="0021754A" w:rsidRDefault="00484CC0">
            <w:pPr>
              <w:jc w:val="both"/>
              <w:rPr>
                <w:i/>
                <w:sz w:val="20"/>
                <w:szCs w:val="20"/>
              </w:rPr>
            </w:pPr>
            <w:r>
              <w:rPr>
                <w:i/>
                <w:sz w:val="20"/>
                <w:szCs w:val="20"/>
              </w:rPr>
              <w:t>Banka hesap bilgileri, vergi levhası, vergiye esas kazanç bilgisi,</w:t>
            </w:r>
            <w:r w:rsidR="00CE4D54">
              <w:rPr>
                <w:i/>
                <w:sz w:val="20"/>
                <w:szCs w:val="20"/>
              </w:rPr>
              <w:t xml:space="preserve"> talep edilmesi halinde</w:t>
            </w:r>
            <w:r>
              <w:rPr>
                <w:i/>
                <w:sz w:val="20"/>
                <w:szCs w:val="20"/>
              </w:rPr>
              <w:t xml:space="preserve"> geçici teminat mektubu</w:t>
            </w:r>
            <w:r w:rsidR="00CE4D54">
              <w:rPr>
                <w:i/>
                <w:sz w:val="20"/>
                <w:szCs w:val="20"/>
              </w:rPr>
              <w:t xml:space="preserve"> vb.</w:t>
            </w:r>
          </w:p>
        </w:tc>
      </w:tr>
      <w:tr w:rsidR="0021754A" w14:paraId="5C84BB57" w14:textId="77777777">
        <w:trPr>
          <w:trHeight w:val="423"/>
        </w:trPr>
        <w:tc>
          <w:tcPr>
            <w:tcW w:w="2085" w:type="dxa"/>
            <w:tcBorders>
              <w:top w:val="single" w:sz="8" w:space="0" w:color="000000"/>
              <w:left w:val="single" w:sz="8" w:space="0" w:color="000000"/>
              <w:bottom w:val="single" w:sz="8" w:space="0" w:color="000000"/>
              <w:right w:val="single" w:sz="8" w:space="0" w:color="000000"/>
            </w:tcBorders>
          </w:tcPr>
          <w:p w14:paraId="43BEDC0D" w14:textId="77777777" w:rsidR="0021754A" w:rsidRDefault="00484CC0">
            <w:pPr>
              <w:rPr>
                <w:b/>
                <w:sz w:val="20"/>
                <w:szCs w:val="20"/>
              </w:rPr>
            </w:pPr>
            <w:r>
              <w:rPr>
                <w:b/>
                <w:sz w:val="20"/>
                <w:szCs w:val="20"/>
              </w:rPr>
              <w:t>İş</w:t>
            </w:r>
          </w:p>
        </w:tc>
        <w:tc>
          <w:tcPr>
            <w:tcW w:w="6765" w:type="dxa"/>
            <w:tcBorders>
              <w:top w:val="single" w:sz="8" w:space="0" w:color="000000"/>
              <w:left w:val="single" w:sz="8" w:space="0" w:color="000000"/>
              <w:bottom w:val="single" w:sz="8" w:space="0" w:color="000000"/>
              <w:right w:val="single" w:sz="8" w:space="0" w:color="000000"/>
            </w:tcBorders>
          </w:tcPr>
          <w:p w14:paraId="0C0CA78E" w14:textId="38C8A504" w:rsidR="0021754A" w:rsidRDefault="00484CC0">
            <w:pPr>
              <w:jc w:val="both"/>
              <w:rPr>
                <w:i/>
                <w:sz w:val="20"/>
                <w:szCs w:val="20"/>
              </w:rPr>
            </w:pPr>
            <w:r>
              <w:rPr>
                <w:i/>
                <w:sz w:val="20"/>
                <w:szCs w:val="20"/>
              </w:rPr>
              <w:t>Faaliyet belgesi, iş yeterlilik belgesi, distribütörlük belgeleri, sertifikalar</w:t>
            </w:r>
            <w:r w:rsidR="00CE4D54">
              <w:rPr>
                <w:i/>
                <w:sz w:val="20"/>
                <w:szCs w:val="20"/>
              </w:rPr>
              <w:t xml:space="preserve"> vb.</w:t>
            </w:r>
          </w:p>
        </w:tc>
      </w:tr>
    </w:tbl>
    <w:p w14:paraId="6B13E0C1" w14:textId="77777777" w:rsidR="0021754A" w:rsidRDefault="00484CC0">
      <w:pPr>
        <w:jc w:val="both"/>
        <w:rPr>
          <w:b/>
          <w:sz w:val="20"/>
          <w:szCs w:val="20"/>
        </w:rPr>
      </w:pPr>
      <w:r>
        <w:rPr>
          <w:b/>
          <w:sz w:val="20"/>
          <w:szCs w:val="20"/>
        </w:rPr>
        <w:t>GERÇEK KİŞİ TEDARİKÇİLERE AİT KİŞİSEL VERİLERİN İŞLENMESİ</w:t>
      </w:r>
    </w:p>
    <w:p w14:paraId="74A23862" w14:textId="77777777" w:rsidR="0021754A" w:rsidRDefault="0021754A">
      <w:pPr>
        <w:jc w:val="both"/>
        <w:rPr>
          <w:sz w:val="20"/>
          <w:szCs w:val="20"/>
        </w:rPr>
      </w:pPr>
    </w:p>
    <w:p w14:paraId="0E59F394" w14:textId="2EB668BB" w:rsidR="0021754A" w:rsidRDefault="00484CC0">
      <w:pPr>
        <w:jc w:val="both"/>
        <w:rPr>
          <w:sz w:val="20"/>
          <w:szCs w:val="20"/>
        </w:rPr>
      </w:pPr>
      <w:r>
        <w:rPr>
          <w:sz w:val="20"/>
          <w:szCs w:val="20"/>
        </w:rPr>
        <w:t>Tedarikçi olarak seçilmeniz halinde MLPCARE tarafından, aşağıda belirtilen kişisel verileriniz, tedarikçi kartının doldurularak ERP sistemine kaydedilmesi suretiyle; mal / hizmet satın alım süreçlerinin yürütülmesi, finans ve muhasebe faaliyetlerinin yürütülmesi</w:t>
      </w:r>
      <w:r>
        <w:rPr>
          <w:i/>
          <w:sz w:val="20"/>
          <w:szCs w:val="20"/>
        </w:rPr>
        <w:t xml:space="preserve"> </w:t>
      </w:r>
      <w:r>
        <w:rPr>
          <w:sz w:val="20"/>
          <w:szCs w:val="20"/>
        </w:rPr>
        <w:t xml:space="preserve">amaçlarıyla, Kanunun 5. maddesinde belirtilen </w:t>
      </w:r>
      <w:r>
        <w:rPr>
          <w:i/>
          <w:sz w:val="20"/>
          <w:szCs w:val="20"/>
        </w:rPr>
        <w:t xml:space="preserve">“sözleşmenin kurulması ve/veya ifası için veri işleme faaliyetinin zorunlu olması” </w:t>
      </w:r>
      <w:r>
        <w:rPr>
          <w:sz w:val="20"/>
          <w:szCs w:val="20"/>
        </w:rPr>
        <w:t>ve</w:t>
      </w:r>
      <w:r>
        <w:rPr>
          <w:i/>
          <w:sz w:val="20"/>
          <w:szCs w:val="20"/>
        </w:rPr>
        <w:t xml:space="preserve"> “veri sorumlusunun hukuki yükümlülüğünü yerine getirebilmesi için zorunlu olması” </w:t>
      </w:r>
      <w:r>
        <w:rPr>
          <w:sz w:val="20"/>
          <w:szCs w:val="20"/>
        </w:rPr>
        <w:t xml:space="preserve"> hukuki dayanakları ile, kısmen otomatik yollarla işlenecek ve aynı amaçların gerçekleştirilebilmesi için</w:t>
      </w:r>
      <w:r w:rsidR="00B24521">
        <w:rPr>
          <w:sz w:val="20"/>
          <w:szCs w:val="20"/>
        </w:rPr>
        <w:t xml:space="preserve"> Kanunun 8. maddesi kapsamında </w:t>
      </w:r>
      <w:r w:rsidR="00B24521">
        <w:rPr>
          <w:i/>
          <w:sz w:val="20"/>
          <w:szCs w:val="20"/>
        </w:rPr>
        <w:t xml:space="preserve">veri sorumlusunun hukuki yükümlülüğünü yerine getirebilmesi” </w:t>
      </w:r>
      <w:r w:rsidR="00B24521">
        <w:rPr>
          <w:iCs/>
          <w:sz w:val="20"/>
          <w:szCs w:val="20"/>
        </w:rPr>
        <w:t>hukuki dayanağı ile</w:t>
      </w:r>
      <w:r>
        <w:rPr>
          <w:sz w:val="20"/>
          <w:szCs w:val="20"/>
        </w:rPr>
        <w:t xml:space="preserve"> yetkili kişi, kurum ve kuruluşlarına</w:t>
      </w:r>
      <w:r w:rsidR="00B24521">
        <w:rPr>
          <w:sz w:val="20"/>
          <w:szCs w:val="20"/>
        </w:rPr>
        <w:t>; Kanunun 9. maddesi kapsamında ise ”</w:t>
      </w:r>
      <w:r w:rsidR="00B24521" w:rsidRPr="00CE202F">
        <w:rPr>
          <w:i/>
          <w:sz w:val="20"/>
          <w:szCs w:val="20"/>
        </w:rPr>
        <w:t xml:space="preserve"> </w:t>
      </w:r>
      <w:r w:rsidR="00B24521">
        <w:rPr>
          <w:i/>
          <w:sz w:val="20"/>
          <w:szCs w:val="20"/>
        </w:rPr>
        <w:t>ilgili kişinin açık rızasının olması</w:t>
      </w:r>
      <w:r w:rsidR="00B24521">
        <w:rPr>
          <w:sz w:val="20"/>
          <w:szCs w:val="20"/>
        </w:rPr>
        <w:t xml:space="preserve">” hukuki dayanağı ile yurtdışında yerleşik </w:t>
      </w:r>
      <w:r w:rsidR="00B24521" w:rsidRPr="00141DC9">
        <w:rPr>
          <w:sz w:val="20"/>
          <w:szCs w:val="20"/>
        </w:rPr>
        <w:t>İş Ortağı, İştirakler, Bağlı Ortaklıklar, Topluluk Şirketleri ve Tedarikçiler</w:t>
      </w:r>
      <w:r w:rsidR="00B24521">
        <w:rPr>
          <w:sz w:val="20"/>
          <w:szCs w:val="20"/>
        </w:rPr>
        <w:t>e</w:t>
      </w:r>
      <w:r>
        <w:rPr>
          <w:sz w:val="20"/>
          <w:szCs w:val="20"/>
        </w:rPr>
        <w:t xml:space="preserve"> aktarıl</w:t>
      </w:r>
      <w:r w:rsidR="00B24521">
        <w:rPr>
          <w:sz w:val="20"/>
          <w:szCs w:val="20"/>
        </w:rPr>
        <w:t>abilecektir</w:t>
      </w:r>
      <w:r>
        <w:rPr>
          <w:sz w:val="20"/>
          <w:szCs w:val="20"/>
        </w:rPr>
        <w:t>.</w:t>
      </w:r>
    </w:p>
    <w:p w14:paraId="2BE21E81" w14:textId="77777777" w:rsidR="0021754A" w:rsidRDefault="0021754A">
      <w:pPr>
        <w:jc w:val="both"/>
        <w:rPr>
          <w:sz w:val="20"/>
          <w:szCs w:val="20"/>
        </w:rPr>
      </w:pPr>
    </w:p>
    <w:tbl>
      <w:tblPr>
        <w:tblStyle w:val="a0"/>
        <w:tblW w:w="885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5"/>
        <w:gridCol w:w="6765"/>
      </w:tblGrid>
      <w:tr w:rsidR="0021754A" w14:paraId="4761BA74" w14:textId="77777777">
        <w:trPr>
          <w:trHeight w:val="675"/>
        </w:trPr>
        <w:tc>
          <w:tcPr>
            <w:tcW w:w="2085" w:type="dxa"/>
            <w:tcBorders>
              <w:top w:val="single" w:sz="8" w:space="0" w:color="000000"/>
              <w:left w:val="single" w:sz="8" w:space="0" w:color="000000"/>
              <w:bottom w:val="single" w:sz="8" w:space="0" w:color="000000"/>
              <w:right w:val="single" w:sz="8" w:space="0" w:color="000000"/>
            </w:tcBorders>
          </w:tcPr>
          <w:p w14:paraId="1CB8F503" w14:textId="77777777" w:rsidR="0021754A" w:rsidRDefault="00484CC0">
            <w:pPr>
              <w:rPr>
                <w:b/>
                <w:sz w:val="20"/>
                <w:szCs w:val="20"/>
              </w:rPr>
            </w:pPr>
            <w:r>
              <w:rPr>
                <w:b/>
                <w:sz w:val="20"/>
                <w:szCs w:val="20"/>
              </w:rPr>
              <w:t>Kişisel Veri Kategorisi</w:t>
            </w:r>
          </w:p>
        </w:tc>
        <w:tc>
          <w:tcPr>
            <w:tcW w:w="6765" w:type="dxa"/>
            <w:tcBorders>
              <w:top w:val="single" w:sz="8" w:space="0" w:color="000000"/>
              <w:left w:val="single" w:sz="8" w:space="0" w:color="000000"/>
              <w:bottom w:val="single" w:sz="8" w:space="0" w:color="000000"/>
              <w:right w:val="single" w:sz="8" w:space="0" w:color="000000"/>
            </w:tcBorders>
          </w:tcPr>
          <w:p w14:paraId="7E9C25C4" w14:textId="77777777" w:rsidR="0021754A" w:rsidRDefault="00484CC0">
            <w:pPr>
              <w:jc w:val="both"/>
              <w:rPr>
                <w:b/>
                <w:sz w:val="20"/>
                <w:szCs w:val="20"/>
              </w:rPr>
            </w:pPr>
            <w:r>
              <w:rPr>
                <w:b/>
                <w:sz w:val="20"/>
                <w:szCs w:val="20"/>
              </w:rPr>
              <w:t>İşlenen Kişisel Veriler</w:t>
            </w:r>
          </w:p>
        </w:tc>
      </w:tr>
      <w:tr w:rsidR="0021754A" w14:paraId="61D49600" w14:textId="77777777">
        <w:trPr>
          <w:trHeight w:val="585"/>
        </w:trPr>
        <w:tc>
          <w:tcPr>
            <w:tcW w:w="2085" w:type="dxa"/>
            <w:tcBorders>
              <w:top w:val="single" w:sz="8" w:space="0" w:color="000000"/>
              <w:left w:val="single" w:sz="8" w:space="0" w:color="000000"/>
              <w:bottom w:val="single" w:sz="8" w:space="0" w:color="000000"/>
              <w:right w:val="single" w:sz="8" w:space="0" w:color="000000"/>
            </w:tcBorders>
          </w:tcPr>
          <w:p w14:paraId="0B3ABD80" w14:textId="77777777" w:rsidR="0021754A" w:rsidRDefault="00484CC0">
            <w:pPr>
              <w:rPr>
                <w:b/>
                <w:sz w:val="20"/>
                <w:szCs w:val="20"/>
              </w:rPr>
            </w:pPr>
            <w:r>
              <w:rPr>
                <w:b/>
                <w:sz w:val="20"/>
                <w:szCs w:val="20"/>
              </w:rPr>
              <w:t>Kimlik</w:t>
            </w:r>
          </w:p>
        </w:tc>
        <w:tc>
          <w:tcPr>
            <w:tcW w:w="6765" w:type="dxa"/>
            <w:tcBorders>
              <w:top w:val="single" w:sz="8" w:space="0" w:color="000000"/>
              <w:left w:val="single" w:sz="8" w:space="0" w:color="000000"/>
              <w:bottom w:val="single" w:sz="8" w:space="0" w:color="000000"/>
              <w:right w:val="single" w:sz="8" w:space="0" w:color="000000"/>
            </w:tcBorders>
          </w:tcPr>
          <w:p w14:paraId="6784844E" w14:textId="77777777" w:rsidR="0021754A" w:rsidRDefault="00484CC0">
            <w:pPr>
              <w:jc w:val="both"/>
              <w:rPr>
                <w:i/>
                <w:sz w:val="20"/>
                <w:szCs w:val="20"/>
              </w:rPr>
            </w:pPr>
            <w:r>
              <w:rPr>
                <w:i/>
                <w:sz w:val="20"/>
                <w:szCs w:val="20"/>
              </w:rPr>
              <w:t>Ad-</w:t>
            </w:r>
            <w:proofErr w:type="spellStart"/>
            <w:r>
              <w:rPr>
                <w:i/>
                <w:sz w:val="20"/>
                <w:szCs w:val="20"/>
              </w:rPr>
              <w:t>Soyad</w:t>
            </w:r>
            <w:proofErr w:type="spellEnd"/>
            <w:r>
              <w:rPr>
                <w:i/>
                <w:sz w:val="20"/>
                <w:szCs w:val="20"/>
              </w:rPr>
              <w:t xml:space="preserve">, T.C. Kimlik/Yabancı Kimlik No, vergi kimlik </w:t>
            </w:r>
            <w:proofErr w:type="spellStart"/>
            <w:r>
              <w:rPr>
                <w:i/>
                <w:sz w:val="20"/>
                <w:szCs w:val="20"/>
              </w:rPr>
              <w:t>no</w:t>
            </w:r>
            <w:proofErr w:type="spellEnd"/>
            <w:r>
              <w:rPr>
                <w:i/>
                <w:sz w:val="20"/>
                <w:szCs w:val="20"/>
              </w:rPr>
              <w:t xml:space="preserve"> ve kayıtlı olunan vergi dairesi, imza</w:t>
            </w:r>
          </w:p>
        </w:tc>
      </w:tr>
      <w:tr w:rsidR="0021754A" w14:paraId="75C97AF5" w14:textId="77777777">
        <w:trPr>
          <w:trHeight w:val="573"/>
        </w:trPr>
        <w:tc>
          <w:tcPr>
            <w:tcW w:w="2085" w:type="dxa"/>
            <w:tcBorders>
              <w:top w:val="single" w:sz="8" w:space="0" w:color="000000"/>
              <w:left w:val="single" w:sz="8" w:space="0" w:color="000000"/>
              <w:bottom w:val="single" w:sz="8" w:space="0" w:color="000000"/>
              <w:right w:val="single" w:sz="8" w:space="0" w:color="000000"/>
            </w:tcBorders>
          </w:tcPr>
          <w:p w14:paraId="338B6CE5" w14:textId="77777777" w:rsidR="0021754A" w:rsidRDefault="00484CC0">
            <w:pPr>
              <w:rPr>
                <w:b/>
                <w:sz w:val="20"/>
                <w:szCs w:val="20"/>
              </w:rPr>
            </w:pPr>
            <w:r>
              <w:rPr>
                <w:b/>
                <w:sz w:val="20"/>
                <w:szCs w:val="20"/>
              </w:rPr>
              <w:t>İletişim</w:t>
            </w:r>
          </w:p>
        </w:tc>
        <w:tc>
          <w:tcPr>
            <w:tcW w:w="6765" w:type="dxa"/>
            <w:tcBorders>
              <w:top w:val="single" w:sz="8" w:space="0" w:color="000000"/>
              <w:left w:val="single" w:sz="8" w:space="0" w:color="000000"/>
              <w:bottom w:val="single" w:sz="8" w:space="0" w:color="000000"/>
              <w:right w:val="single" w:sz="8" w:space="0" w:color="000000"/>
            </w:tcBorders>
          </w:tcPr>
          <w:p w14:paraId="06DD6071" w14:textId="77777777" w:rsidR="0021754A" w:rsidRDefault="00484CC0">
            <w:pPr>
              <w:jc w:val="both"/>
              <w:rPr>
                <w:i/>
                <w:sz w:val="20"/>
                <w:szCs w:val="20"/>
              </w:rPr>
            </w:pPr>
            <w:r>
              <w:rPr>
                <w:i/>
                <w:sz w:val="20"/>
                <w:szCs w:val="20"/>
              </w:rPr>
              <w:t xml:space="preserve">İletişim adresi, E-posta adresi, Kayıtlı elektronik posta adresi (KEP), Telefon </w:t>
            </w:r>
            <w:proofErr w:type="spellStart"/>
            <w:r>
              <w:rPr>
                <w:i/>
                <w:sz w:val="20"/>
                <w:szCs w:val="20"/>
              </w:rPr>
              <w:t>no</w:t>
            </w:r>
            <w:proofErr w:type="spellEnd"/>
          </w:p>
        </w:tc>
      </w:tr>
      <w:tr w:rsidR="0021754A" w14:paraId="2D427BA1" w14:textId="77777777">
        <w:trPr>
          <w:trHeight w:val="423"/>
        </w:trPr>
        <w:tc>
          <w:tcPr>
            <w:tcW w:w="2085" w:type="dxa"/>
            <w:tcBorders>
              <w:top w:val="single" w:sz="8" w:space="0" w:color="000000"/>
              <w:left w:val="single" w:sz="8" w:space="0" w:color="000000"/>
              <w:bottom w:val="single" w:sz="8" w:space="0" w:color="000000"/>
              <w:right w:val="single" w:sz="8" w:space="0" w:color="000000"/>
            </w:tcBorders>
          </w:tcPr>
          <w:p w14:paraId="4D7EF3C7" w14:textId="77777777" w:rsidR="0021754A" w:rsidRDefault="00484CC0">
            <w:pPr>
              <w:rPr>
                <w:b/>
                <w:sz w:val="20"/>
                <w:szCs w:val="20"/>
              </w:rPr>
            </w:pPr>
            <w:r>
              <w:rPr>
                <w:b/>
                <w:sz w:val="20"/>
                <w:szCs w:val="20"/>
              </w:rPr>
              <w:t>Finans</w:t>
            </w:r>
          </w:p>
        </w:tc>
        <w:tc>
          <w:tcPr>
            <w:tcW w:w="6765" w:type="dxa"/>
            <w:tcBorders>
              <w:top w:val="single" w:sz="8" w:space="0" w:color="000000"/>
              <w:left w:val="single" w:sz="8" w:space="0" w:color="000000"/>
              <w:bottom w:val="single" w:sz="8" w:space="0" w:color="000000"/>
              <w:right w:val="single" w:sz="8" w:space="0" w:color="000000"/>
            </w:tcBorders>
          </w:tcPr>
          <w:p w14:paraId="1A5AECFE" w14:textId="77777777" w:rsidR="0021754A" w:rsidRDefault="00484CC0">
            <w:pPr>
              <w:jc w:val="both"/>
              <w:rPr>
                <w:i/>
                <w:sz w:val="20"/>
                <w:szCs w:val="20"/>
              </w:rPr>
            </w:pPr>
            <w:r>
              <w:rPr>
                <w:i/>
                <w:sz w:val="20"/>
                <w:szCs w:val="20"/>
              </w:rPr>
              <w:t>Banka hesap bilgileri</w:t>
            </w:r>
          </w:p>
        </w:tc>
      </w:tr>
    </w:tbl>
    <w:p w14:paraId="6A8DA188" w14:textId="77777777" w:rsidR="0021754A" w:rsidRDefault="0021754A">
      <w:pPr>
        <w:jc w:val="both"/>
        <w:rPr>
          <w:sz w:val="20"/>
          <w:szCs w:val="20"/>
        </w:rPr>
      </w:pPr>
    </w:p>
    <w:p w14:paraId="567ADAA3" w14:textId="77777777" w:rsidR="0021754A" w:rsidRDefault="00484CC0">
      <w:pPr>
        <w:jc w:val="both"/>
        <w:rPr>
          <w:b/>
          <w:sz w:val="20"/>
          <w:szCs w:val="20"/>
        </w:rPr>
      </w:pPr>
      <w:r>
        <w:rPr>
          <w:b/>
          <w:sz w:val="20"/>
          <w:szCs w:val="20"/>
        </w:rPr>
        <w:lastRenderedPageBreak/>
        <w:t>TÜZEL KİŞİ TEDARİKÇİ YETKİLİSİNE AİT KİŞİSEL VERİLERİN İŞLENMESİ</w:t>
      </w:r>
    </w:p>
    <w:p w14:paraId="42227F33" w14:textId="77777777" w:rsidR="0021754A" w:rsidRDefault="0021754A">
      <w:pPr>
        <w:jc w:val="both"/>
        <w:rPr>
          <w:sz w:val="20"/>
          <w:szCs w:val="20"/>
        </w:rPr>
      </w:pPr>
    </w:p>
    <w:tbl>
      <w:tblPr>
        <w:tblStyle w:val="a1"/>
        <w:tblW w:w="8835"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5"/>
        <w:gridCol w:w="6660"/>
      </w:tblGrid>
      <w:tr w:rsidR="0021754A" w14:paraId="0C683981" w14:textId="77777777">
        <w:trPr>
          <w:trHeight w:val="675"/>
        </w:trPr>
        <w:tc>
          <w:tcPr>
            <w:tcW w:w="2175" w:type="dxa"/>
            <w:tcBorders>
              <w:top w:val="single" w:sz="8" w:space="0" w:color="000000"/>
              <w:left w:val="single" w:sz="8" w:space="0" w:color="000000"/>
              <w:bottom w:val="single" w:sz="8" w:space="0" w:color="000000"/>
              <w:right w:val="single" w:sz="8" w:space="0" w:color="000000"/>
            </w:tcBorders>
          </w:tcPr>
          <w:p w14:paraId="40769527" w14:textId="77777777" w:rsidR="0021754A" w:rsidRDefault="00484CC0">
            <w:pPr>
              <w:rPr>
                <w:b/>
                <w:sz w:val="20"/>
                <w:szCs w:val="20"/>
              </w:rPr>
            </w:pPr>
            <w:r>
              <w:rPr>
                <w:b/>
                <w:sz w:val="20"/>
                <w:szCs w:val="20"/>
              </w:rPr>
              <w:t>Kişisel Veri Kategorisi</w:t>
            </w:r>
          </w:p>
        </w:tc>
        <w:tc>
          <w:tcPr>
            <w:tcW w:w="6660" w:type="dxa"/>
            <w:tcBorders>
              <w:top w:val="single" w:sz="8" w:space="0" w:color="000000"/>
              <w:left w:val="single" w:sz="8" w:space="0" w:color="000000"/>
              <w:bottom w:val="single" w:sz="8" w:space="0" w:color="000000"/>
              <w:right w:val="single" w:sz="8" w:space="0" w:color="000000"/>
            </w:tcBorders>
          </w:tcPr>
          <w:p w14:paraId="2044D9E7" w14:textId="77777777" w:rsidR="0021754A" w:rsidRDefault="00484CC0">
            <w:pPr>
              <w:jc w:val="both"/>
              <w:rPr>
                <w:b/>
                <w:sz w:val="20"/>
                <w:szCs w:val="20"/>
              </w:rPr>
            </w:pPr>
            <w:r>
              <w:rPr>
                <w:b/>
                <w:sz w:val="20"/>
                <w:szCs w:val="20"/>
              </w:rPr>
              <w:t>İşlenen Kişisel Veriler</w:t>
            </w:r>
          </w:p>
        </w:tc>
      </w:tr>
      <w:tr w:rsidR="0021754A" w14:paraId="1C77C748" w14:textId="77777777">
        <w:trPr>
          <w:trHeight w:val="420"/>
        </w:trPr>
        <w:tc>
          <w:tcPr>
            <w:tcW w:w="2175" w:type="dxa"/>
            <w:tcBorders>
              <w:top w:val="single" w:sz="8" w:space="0" w:color="000000"/>
              <w:left w:val="single" w:sz="8" w:space="0" w:color="000000"/>
              <w:bottom w:val="single" w:sz="8" w:space="0" w:color="000000"/>
              <w:right w:val="single" w:sz="8" w:space="0" w:color="000000"/>
            </w:tcBorders>
          </w:tcPr>
          <w:p w14:paraId="1572C163" w14:textId="77777777" w:rsidR="0021754A" w:rsidRDefault="00484CC0">
            <w:pPr>
              <w:rPr>
                <w:b/>
                <w:sz w:val="20"/>
                <w:szCs w:val="20"/>
              </w:rPr>
            </w:pPr>
            <w:r>
              <w:rPr>
                <w:b/>
                <w:sz w:val="20"/>
                <w:szCs w:val="20"/>
              </w:rPr>
              <w:t>Kimlik</w:t>
            </w:r>
          </w:p>
        </w:tc>
        <w:tc>
          <w:tcPr>
            <w:tcW w:w="6660" w:type="dxa"/>
            <w:tcBorders>
              <w:top w:val="single" w:sz="8" w:space="0" w:color="000000"/>
              <w:left w:val="single" w:sz="8" w:space="0" w:color="000000"/>
              <w:bottom w:val="single" w:sz="8" w:space="0" w:color="000000"/>
              <w:right w:val="single" w:sz="8" w:space="0" w:color="000000"/>
            </w:tcBorders>
          </w:tcPr>
          <w:p w14:paraId="6E71BD4B" w14:textId="77777777" w:rsidR="0021754A" w:rsidRDefault="00484CC0">
            <w:pPr>
              <w:jc w:val="both"/>
              <w:rPr>
                <w:i/>
                <w:sz w:val="20"/>
                <w:szCs w:val="20"/>
              </w:rPr>
            </w:pPr>
            <w:r>
              <w:rPr>
                <w:i/>
                <w:sz w:val="20"/>
                <w:szCs w:val="20"/>
              </w:rPr>
              <w:t>Ad-</w:t>
            </w:r>
            <w:proofErr w:type="spellStart"/>
            <w:r>
              <w:rPr>
                <w:i/>
                <w:sz w:val="20"/>
                <w:szCs w:val="20"/>
              </w:rPr>
              <w:t>Soyad</w:t>
            </w:r>
            <w:proofErr w:type="spellEnd"/>
          </w:p>
        </w:tc>
      </w:tr>
      <w:tr w:rsidR="0021754A" w14:paraId="779BA962" w14:textId="77777777">
        <w:trPr>
          <w:trHeight w:val="375"/>
        </w:trPr>
        <w:tc>
          <w:tcPr>
            <w:tcW w:w="2175" w:type="dxa"/>
            <w:tcBorders>
              <w:top w:val="single" w:sz="8" w:space="0" w:color="000000"/>
              <w:left w:val="single" w:sz="8" w:space="0" w:color="000000"/>
              <w:bottom w:val="single" w:sz="8" w:space="0" w:color="000000"/>
              <w:right w:val="single" w:sz="8" w:space="0" w:color="000000"/>
            </w:tcBorders>
          </w:tcPr>
          <w:p w14:paraId="3A24D153" w14:textId="77777777" w:rsidR="0021754A" w:rsidRDefault="00484CC0">
            <w:pPr>
              <w:rPr>
                <w:b/>
                <w:sz w:val="20"/>
                <w:szCs w:val="20"/>
              </w:rPr>
            </w:pPr>
            <w:r>
              <w:rPr>
                <w:b/>
                <w:sz w:val="20"/>
                <w:szCs w:val="20"/>
              </w:rPr>
              <w:t>İletişim</w:t>
            </w:r>
          </w:p>
        </w:tc>
        <w:tc>
          <w:tcPr>
            <w:tcW w:w="6660" w:type="dxa"/>
            <w:tcBorders>
              <w:top w:val="single" w:sz="8" w:space="0" w:color="000000"/>
              <w:left w:val="single" w:sz="8" w:space="0" w:color="000000"/>
              <w:bottom w:val="single" w:sz="8" w:space="0" w:color="000000"/>
              <w:right w:val="single" w:sz="8" w:space="0" w:color="000000"/>
            </w:tcBorders>
          </w:tcPr>
          <w:p w14:paraId="317F3186" w14:textId="77777777" w:rsidR="0021754A" w:rsidRDefault="00484CC0">
            <w:pPr>
              <w:jc w:val="both"/>
              <w:rPr>
                <w:i/>
                <w:sz w:val="20"/>
                <w:szCs w:val="20"/>
              </w:rPr>
            </w:pPr>
            <w:r>
              <w:rPr>
                <w:i/>
                <w:sz w:val="20"/>
                <w:szCs w:val="20"/>
              </w:rPr>
              <w:t xml:space="preserve">E-posta adresi, Telefon </w:t>
            </w:r>
            <w:proofErr w:type="spellStart"/>
            <w:r>
              <w:rPr>
                <w:i/>
                <w:sz w:val="20"/>
                <w:szCs w:val="20"/>
              </w:rPr>
              <w:t>no</w:t>
            </w:r>
            <w:proofErr w:type="spellEnd"/>
          </w:p>
        </w:tc>
      </w:tr>
    </w:tbl>
    <w:p w14:paraId="29BE0E49" w14:textId="77777777" w:rsidR="0021754A" w:rsidRDefault="0021754A">
      <w:pPr>
        <w:rPr>
          <w:b/>
          <w:sz w:val="20"/>
          <w:szCs w:val="20"/>
        </w:rPr>
      </w:pPr>
    </w:p>
    <w:p w14:paraId="7B36DFC1" w14:textId="77777777" w:rsidR="0021754A" w:rsidRDefault="00484CC0">
      <w:pPr>
        <w:jc w:val="both"/>
        <w:rPr>
          <w:b/>
          <w:sz w:val="20"/>
          <w:szCs w:val="20"/>
        </w:rPr>
      </w:pPr>
      <w:r>
        <w:rPr>
          <w:b/>
          <w:sz w:val="20"/>
          <w:szCs w:val="20"/>
        </w:rPr>
        <w:t>TAŞERON TEDARİKÇİ ÇALIŞANINA AİT KİŞİSEL VERİLERİN İŞLENMESİ</w:t>
      </w:r>
    </w:p>
    <w:p w14:paraId="0332FC22" w14:textId="77777777" w:rsidR="0021754A" w:rsidRDefault="0021754A">
      <w:pPr>
        <w:jc w:val="both"/>
        <w:rPr>
          <w:b/>
          <w:sz w:val="20"/>
          <w:szCs w:val="20"/>
        </w:rPr>
      </w:pPr>
    </w:p>
    <w:p w14:paraId="55FF5222" w14:textId="6F9D864C" w:rsidR="0021754A" w:rsidRDefault="00484CC0">
      <w:pPr>
        <w:jc w:val="both"/>
        <w:rPr>
          <w:sz w:val="20"/>
          <w:szCs w:val="20"/>
        </w:rPr>
      </w:pPr>
      <w:r>
        <w:rPr>
          <w:sz w:val="20"/>
          <w:szCs w:val="20"/>
        </w:rPr>
        <w:t xml:space="preserve">Firmanız çalışanlarının MLPCARE bünyesinde faaliyet gösterecek olması halinde aşağıdaki kişisel verileri Yetkili kişi, kurum ve kuruluşlara bilgi verilmesi iş sağlığı / güvenliği faaliyetlerinin yürütülmesi, görevlendirme süreçlerinin yürütülmesi </w:t>
      </w:r>
      <w:r w:rsidR="00402D8B">
        <w:rPr>
          <w:sz w:val="20"/>
          <w:szCs w:val="20"/>
        </w:rPr>
        <w:t xml:space="preserve">ve </w:t>
      </w:r>
      <w:proofErr w:type="spellStart"/>
      <w:r>
        <w:rPr>
          <w:sz w:val="20"/>
          <w:szCs w:val="20"/>
        </w:rPr>
        <w:t>ve</w:t>
      </w:r>
      <w:proofErr w:type="spellEnd"/>
      <w:r>
        <w:rPr>
          <w:sz w:val="20"/>
          <w:szCs w:val="20"/>
        </w:rPr>
        <w:t xml:space="preserve"> faaliyetlerin mevzuata uygun yürütülmesi amaçlarıyla Kanun’un 5. maddesinde belirtilen </w:t>
      </w:r>
      <w:r>
        <w:rPr>
          <w:i/>
          <w:sz w:val="20"/>
          <w:szCs w:val="20"/>
        </w:rPr>
        <w:t xml:space="preserve">“veri sorumlusunun hukuki yükümlülüğünü yerine getirebilmesi için zorunlu olması” </w:t>
      </w:r>
      <w:r>
        <w:rPr>
          <w:sz w:val="20"/>
          <w:szCs w:val="20"/>
        </w:rPr>
        <w:t xml:space="preserve">hukuki sebebine dayanılarak işlenecek ve yine aynı amaç ve sebeplerle yetkili kamu kurum ve kuruluşları ile paylaşılacaktır. </w:t>
      </w:r>
    </w:p>
    <w:p w14:paraId="3EFEBB85" w14:textId="77777777" w:rsidR="0021754A" w:rsidRDefault="0021754A">
      <w:pPr>
        <w:jc w:val="both"/>
        <w:rPr>
          <w:sz w:val="20"/>
          <w:szCs w:val="20"/>
        </w:rPr>
      </w:pPr>
    </w:p>
    <w:tbl>
      <w:tblPr>
        <w:tblStyle w:val="a2"/>
        <w:tblW w:w="8835"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5"/>
        <w:gridCol w:w="6660"/>
      </w:tblGrid>
      <w:tr w:rsidR="0021754A" w14:paraId="1D525B2B" w14:textId="77777777">
        <w:trPr>
          <w:trHeight w:val="675"/>
        </w:trPr>
        <w:tc>
          <w:tcPr>
            <w:tcW w:w="2175" w:type="dxa"/>
            <w:tcBorders>
              <w:top w:val="single" w:sz="8" w:space="0" w:color="000000"/>
              <w:left w:val="single" w:sz="8" w:space="0" w:color="000000"/>
              <w:bottom w:val="single" w:sz="8" w:space="0" w:color="000000"/>
              <w:right w:val="single" w:sz="8" w:space="0" w:color="000000"/>
            </w:tcBorders>
          </w:tcPr>
          <w:p w14:paraId="4D6CADA4" w14:textId="77777777" w:rsidR="0021754A" w:rsidRDefault="00484CC0">
            <w:pPr>
              <w:rPr>
                <w:b/>
                <w:sz w:val="20"/>
                <w:szCs w:val="20"/>
              </w:rPr>
            </w:pPr>
            <w:r>
              <w:rPr>
                <w:b/>
                <w:sz w:val="20"/>
                <w:szCs w:val="20"/>
              </w:rPr>
              <w:t>Kişisel Veri Kategorisi</w:t>
            </w:r>
          </w:p>
        </w:tc>
        <w:tc>
          <w:tcPr>
            <w:tcW w:w="6660" w:type="dxa"/>
            <w:tcBorders>
              <w:top w:val="single" w:sz="8" w:space="0" w:color="000000"/>
              <w:left w:val="single" w:sz="8" w:space="0" w:color="000000"/>
              <w:bottom w:val="single" w:sz="8" w:space="0" w:color="000000"/>
              <w:right w:val="single" w:sz="8" w:space="0" w:color="000000"/>
            </w:tcBorders>
          </w:tcPr>
          <w:p w14:paraId="5D4E3BA0" w14:textId="77777777" w:rsidR="0021754A" w:rsidRDefault="00484CC0">
            <w:pPr>
              <w:jc w:val="both"/>
              <w:rPr>
                <w:b/>
                <w:sz w:val="20"/>
                <w:szCs w:val="20"/>
              </w:rPr>
            </w:pPr>
            <w:r>
              <w:rPr>
                <w:b/>
                <w:sz w:val="20"/>
                <w:szCs w:val="20"/>
              </w:rPr>
              <w:t>İşlenen Kişisel Veriler</w:t>
            </w:r>
          </w:p>
        </w:tc>
      </w:tr>
      <w:tr w:rsidR="0021754A" w14:paraId="1BF7B3EC" w14:textId="77777777">
        <w:trPr>
          <w:trHeight w:val="420"/>
        </w:trPr>
        <w:tc>
          <w:tcPr>
            <w:tcW w:w="2175" w:type="dxa"/>
            <w:tcBorders>
              <w:top w:val="single" w:sz="8" w:space="0" w:color="000000"/>
              <w:left w:val="single" w:sz="8" w:space="0" w:color="000000"/>
              <w:bottom w:val="single" w:sz="8" w:space="0" w:color="000000"/>
              <w:right w:val="single" w:sz="8" w:space="0" w:color="000000"/>
            </w:tcBorders>
          </w:tcPr>
          <w:p w14:paraId="7B8045A0" w14:textId="77777777" w:rsidR="0021754A" w:rsidRDefault="00484CC0">
            <w:pPr>
              <w:jc w:val="both"/>
              <w:rPr>
                <w:b/>
                <w:sz w:val="20"/>
                <w:szCs w:val="20"/>
              </w:rPr>
            </w:pPr>
            <w:r>
              <w:rPr>
                <w:b/>
                <w:sz w:val="20"/>
                <w:szCs w:val="20"/>
              </w:rPr>
              <w:t>Kimlik</w:t>
            </w:r>
          </w:p>
        </w:tc>
        <w:tc>
          <w:tcPr>
            <w:tcW w:w="6660" w:type="dxa"/>
            <w:tcBorders>
              <w:top w:val="single" w:sz="8" w:space="0" w:color="000000"/>
              <w:left w:val="single" w:sz="8" w:space="0" w:color="000000"/>
              <w:bottom w:val="single" w:sz="8" w:space="0" w:color="000000"/>
              <w:right w:val="single" w:sz="8" w:space="0" w:color="000000"/>
            </w:tcBorders>
          </w:tcPr>
          <w:p w14:paraId="02FC167F" w14:textId="77777777" w:rsidR="0021754A" w:rsidRDefault="00484CC0">
            <w:pPr>
              <w:jc w:val="both"/>
              <w:rPr>
                <w:i/>
                <w:sz w:val="20"/>
                <w:szCs w:val="20"/>
              </w:rPr>
            </w:pPr>
            <w:r>
              <w:rPr>
                <w:i/>
                <w:sz w:val="20"/>
                <w:szCs w:val="20"/>
              </w:rPr>
              <w:t>Ad-</w:t>
            </w:r>
            <w:proofErr w:type="spellStart"/>
            <w:r>
              <w:rPr>
                <w:i/>
                <w:sz w:val="20"/>
                <w:szCs w:val="20"/>
              </w:rPr>
              <w:t>Soyad</w:t>
            </w:r>
            <w:proofErr w:type="spellEnd"/>
            <w:r>
              <w:rPr>
                <w:i/>
                <w:sz w:val="20"/>
                <w:szCs w:val="20"/>
              </w:rPr>
              <w:t xml:space="preserve">, TCKN </w:t>
            </w:r>
          </w:p>
        </w:tc>
      </w:tr>
      <w:tr w:rsidR="0021754A" w14:paraId="4C382C8E" w14:textId="77777777">
        <w:trPr>
          <w:trHeight w:val="375"/>
        </w:trPr>
        <w:tc>
          <w:tcPr>
            <w:tcW w:w="2175" w:type="dxa"/>
            <w:tcBorders>
              <w:top w:val="single" w:sz="8" w:space="0" w:color="000000"/>
              <w:left w:val="single" w:sz="8" w:space="0" w:color="000000"/>
              <w:bottom w:val="single" w:sz="8" w:space="0" w:color="000000"/>
              <w:right w:val="single" w:sz="8" w:space="0" w:color="000000"/>
            </w:tcBorders>
          </w:tcPr>
          <w:p w14:paraId="08BE178B" w14:textId="77777777" w:rsidR="0021754A" w:rsidRDefault="00484CC0">
            <w:pPr>
              <w:jc w:val="both"/>
              <w:rPr>
                <w:b/>
                <w:sz w:val="20"/>
                <w:szCs w:val="20"/>
              </w:rPr>
            </w:pPr>
            <w:r>
              <w:rPr>
                <w:b/>
                <w:sz w:val="20"/>
                <w:szCs w:val="20"/>
              </w:rPr>
              <w:t>İletişim</w:t>
            </w:r>
          </w:p>
        </w:tc>
        <w:tc>
          <w:tcPr>
            <w:tcW w:w="6660" w:type="dxa"/>
            <w:tcBorders>
              <w:top w:val="single" w:sz="8" w:space="0" w:color="000000"/>
              <w:left w:val="single" w:sz="8" w:space="0" w:color="000000"/>
              <w:bottom w:val="single" w:sz="8" w:space="0" w:color="000000"/>
              <w:right w:val="single" w:sz="8" w:space="0" w:color="000000"/>
            </w:tcBorders>
          </w:tcPr>
          <w:p w14:paraId="7F99D974" w14:textId="77777777" w:rsidR="0021754A" w:rsidRDefault="00484CC0">
            <w:pPr>
              <w:jc w:val="both"/>
              <w:rPr>
                <w:i/>
                <w:sz w:val="20"/>
                <w:szCs w:val="20"/>
              </w:rPr>
            </w:pPr>
            <w:r>
              <w:rPr>
                <w:i/>
                <w:sz w:val="20"/>
                <w:szCs w:val="20"/>
              </w:rPr>
              <w:t xml:space="preserve">Telefon </w:t>
            </w:r>
            <w:proofErr w:type="spellStart"/>
            <w:r>
              <w:rPr>
                <w:i/>
                <w:sz w:val="20"/>
                <w:szCs w:val="20"/>
              </w:rPr>
              <w:t>no</w:t>
            </w:r>
            <w:proofErr w:type="spellEnd"/>
            <w:r>
              <w:rPr>
                <w:i/>
                <w:sz w:val="20"/>
                <w:szCs w:val="20"/>
              </w:rPr>
              <w:t>, adres</w:t>
            </w:r>
          </w:p>
        </w:tc>
      </w:tr>
      <w:tr w:rsidR="0021754A" w14:paraId="0F645D04" w14:textId="77777777">
        <w:trPr>
          <w:trHeight w:val="375"/>
        </w:trPr>
        <w:tc>
          <w:tcPr>
            <w:tcW w:w="2175" w:type="dxa"/>
            <w:tcBorders>
              <w:top w:val="single" w:sz="8" w:space="0" w:color="000000"/>
              <w:left w:val="single" w:sz="8" w:space="0" w:color="000000"/>
              <w:bottom w:val="single" w:sz="8" w:space="0" w:color="000000"/>
              <w:right w:val="single" w:sz="8" w:space="0" w:color="000000"/>
            </w:tcBorders>
          </w:tcPr>
          <w:p w14:paraId="22120F57" w14:textId="77777777" w:rsidR="0021754A" w:rsidRDefault="00484CC0">
            <w:pPr>
              <w:jc w:val="both"/>
              <w:rPr>
                <w:b/>
                <w:sz w:val="20"/>
                <w:szCs w:val="20"/>
              </w:rPr>
            </w:pPr>
            <w:r>
              <w:rPr>
                <w:b/>
                <w:sz w:val="20"/>
                <w:szCs w:val="20"/>
              </w:rPr>
              <w:t>SGK</w:t>
            </w:r>
          </w:p>
        </w:tc>
        <w:tc>
          <w:tcPr>
            <w:tcW w:w="6660" w:type="dxa"/>
            <w:tcBorders>
              <w:top w:val="single" w:sz="8" w:space="0" w:color="000000"/>
              <w:left w:val="single" w:sz="8" w:space="0" w:color="000000"/>
              <w:bottom w:val="single" w:sz="8" w:space="0" w:color="000000"/>
              <w:right w:val="single" w:sz="8" w:space="0" w:color="000000"/>
            </w:tcBorders>
          </w:tcPr>
          <w:p w14:paraId="29E34896" w14:textId="77777777" w:rsidR="0021754A" w:rsidRDefault="00484CC0">
            <w:pPr>
              <w:jc w:val="both"/>
              <w:rPr>
                <w:sz w:val="20"/>
                <w:szCs w:val="20"/>
              </w:rPr>
            </w:pPr>
            <w:r>
              <w:rPr>
                <w:sz w:val="20"/>
                <w:szCs w:val="20"/>
              </w:rPr>
              <w:t>SGK giriş kaydı</w:t>
            </w:r>
          </w:p>
        </w:tc>
      </w:tr>
      <w:tr w:rsidR="0021754A" w14:paraId="37BA1C81" w14:textId="77777777">
        <w:trPr>
          <w:trHeight w:val="375"/>
        </w:trPr>
        <w:tc>
          <w:tcPr>
            <w:tcW w:w="2175" w:type="dxa"/>
            <w:tcBorders>
              <w:top w:val="single" w:sz="8" w:space="0" w:color="000000"/>
              <w:left w:val="single" w:sz="8" w:space="0" w:color="000000"/>
              <w:bottom w:val="single" w:sz="8" w:space="0" w:color="000000"/>
              <w:right w:val="single" w:sz="8" w:space="0" w:color="000000"/>
            </w:tcBorders>
          </w:tcPr>
          <w:p w14:paraId="1851109D" w14:textId="77777777" w:rsidR="0021754A" w:rsidRDefault="00484CC0">
            <w:pPr>
              <w:jc w:val="both"/>
              <w:rPr>
                <w:b/>
                <w:sz w:val="20"/>
                <w:szCs w:val="20"/>
              </w:rPr>
            </w:pPr>
            <w:r>
              <w:rPr>
                <w:b/>
                <w:sz w:val="20"/>
                <w:szCs w:val="20"/>
              </w:rPr>
              <w:t>İSG</w:t>
            </w:r>
          </w:p>
        </w:tc>
        <w:tc>
          <w:tcPr>
            <w:tcW w:w="6660" w:type="dxa"/>
            <w:tcBorders>
              <w:top w:val="single" w:sz="8" w:space="0" w:color="000000"/>
              <w:left w:val="single" w:sz="8" w:space="0" w:color="000000"/>
              <w:bottom w:val="single" w:sz="8" w:space="0" w:color="000000"/>
              <w:right w:val="single" w:sz="8" w:space="0" w:color="000000"/>
            </w:tcBorders>
          </w:tcPr>
          <w:p w14:paraId="78F70650" w14:textId="1DD7DE48" w:rsidR="0021754A" w:rsidRDefault="00484CC0">
            <w:pPr>
              <w:jc w:val="both"/>
              <w:rPr>
                <w:i/>
                <w:sz w:val="20"/>
                <w:szCs w:val="20"/>
              </w:rPr>
            </w:pPr>
            <w:r>
              <w:rPr>
                <w:i/>
                <w:sz w:val="20"/>
                <w:szCs w:val="20"/>
              </w:rPr>
              <w:t>İSG eğitim belgeleri, sürücü belge</w:t>
            </w:r>
            <w:r w:rsidR="00CE4D54">
              <w:rPr>
                <w:i/>
                <w:sz w:val="20"/>
                <w:szCs w:val="20"/>
              </w:rPr>
              <w:t>leri</w:t>
            </w:r>
            <w:r>
              <w:rPr>
                <w:i/>
                <w:sz w:val="20"/>
                <w:szCs w:val="20"/>
              </w:rPr>
              <w:t xml:space="preserve"> (iş makinesi kullanılacaksa), Ekipman zimmet belgesi, çalışma talimatları</w:t>
            </w:r>
            <w:r w:rsidR="00CE4D54">
              <w:rPr>
                <w:i/>
                <w:sz w:val="20"/>
                <w:szCs w:val="20"/>
              </w:rPr>
              <w:t xml:space="preserve">, işe özel sertifikalar, yeterlilik belgeleri vb. </w:t>
            </w:r>
          </w:p>
        </w:tc>
      </w:tr>
    </w:tbl>
    <w:p w14:paraId="79E45B00" w14:textId="77777777" w:rsidR="0021754A" w:rsidRDefault="0021754A">
      <w:pPr>
        <w:jc w:val="both"/>
        <w:rPr>
          <w:sz w:val="20"/>
          <w:szCs w:val="20"/>
        </w:rPr>
      </w:pPr>
    </w:p>
    <w:p w14:paraId="4883FC8C" w14:textId="77777777" w:rsidR="0021754A" w:rsidRDefault="00484CC0">
      <w:pPr>
        <w:jc w:val="both"/>
        <w:rPr>
          <w:sz w:val="20"/>
          <w:szCs w:val="20"/>
        </w:rPr>
      </w:pPr>
      <w:r>
        <w:rPr>
          <w:sz w:val="20"/>
          <w:szCs w:val="20"/>
        </w:rPr>
        <w:t xml:space="preserve">İlaveten firmanız çalışanlarına ait özel nitelikli kişisel veri niteliğindeki sağlık raporları Kanun’un 6. maddesinin 3. fıkrası uyarınca faaliyetlerin mevzuata uygun yürütülmesi, iş sağlığı ve güvenliği süreçlerinin yürütülmesi amaçlarıyla yalnız işyeri hekimi ve iş güvenliği uzmanları tarafından saklanacak, aşağıdaki amaçlarla işlenecek ve yine aynı hukuki sebebe dayanarak yetkili kamu kurum ve kuruluşlarına aktarılacaktır. </w:t>
      </w:r>
    </w:p>
    <w:p w14:paraId="0A7C4FEB" w14:textId="77777777" w:rsidR="0021754A" w:rsidRDefault="0021754A">
      <w:pPr>
        <w:jc w:val="both"/>
        <w:rPr>
          <w:sz w:val="20"/>
          <w:szCs w:val="20"/>
        </w:rPr>
      </w:pPr>
    </w:p>
    <w:p w14:paraId="5E12A1AB" w14:textId="77777777" w:rsidR="0021754A" w:rsidRDefault="00484CC0">
      <w:pPr>
        <w:jc w:val="both"/>
        <w:rPr>
          <w:sz w:val="20"/>
          <w:szCs w:val="20"/>
        </w:rPr>
      </w:pPr>
      <w:r>
        <w:rPr>
          <w:sz w:val="20"/>
          <w:szCs w:val="20"/>
        </w:rPr>
        <w:t xml:space="preserve">Söz konusu veri işleme faaliyetlerine ilişkin olarak çalışanlarınızı Kanun kapsamında aydınlatma yükümlülüğünüzü hatırlatırız.    </w:t>
      </w:r>
    </w:p>
    <w:p w14:paraId="0BD0F8E9" w14:textId="77777777" w:rsidR="0021754A" w:rsidRDefault="0021754A">
      <w:pPr>
        <w:jc w:val="both"/>
        <w:rPr>
          <w:sz w:val="20"/>
          <w:szCs w:val="20"/>
        </w:rPr>
      </w:pPr>
    </w:p>
    <w:p w14:paraId="6AE9C9AD" w14:textId="77777777" w:rsidR="0021754A" w:rsidRDefault="00484CC0">
      <w:pPr>
        <w:jc w:val="center"/>
        <w:rPr>
          <w:b/>
          <w:sz w:val="20"/>
          <w:szCs w:val="20"/>
        </w:rPr>
      </w:pPr>
      <w:r>
        <w:rPr>
          <w:b/>
          <w:sz w:val="20"/>
          <w:szCs w:val="20"/>
        </w:rPr>
        <w:t>HAKLARINIZ</w:t>
      </w:r>
    </w:p>
    <w:p w14:paraId="25EAD32E" w14:textId="77777777" w:rsidR="0021754A" w:rsidRDefault="0021754A">
      <w:pPr>
        <w:jc w:val="both"/>
        <w:rPr>
          <w:b/>
          <w:sz w:val="20"/>
          <w:szCs w:val="20"/>
        </w:rPr>
      </w:pPr>
    </w:p>
    <w:p w14:paraId="3CB463C1" w14:textId="0935FE2F" w:rsidR="0021754A" w:rsidRDefault="00484CC0">
      <w:pPr>
        <w:jc w:val="both"/>
        <w:rPr>
          <w:sz w:val="20"/>
          <w:szCs w:val="20"/>
        </w:rPr>
      </w:pPr>
      <w:r>
        <w:rPr>
          <w:sz w:val="20"/>
          <w:szCs w:val="20"/>
        </w:rPr>
        <w:t xml:space="preserve">Kişisel verilerinizin işlenmesi hakkında Kanun’un “ilgili kişinin haklarını düzenleyen” 11’inci maddesinde belirtilen haklarınız kapsamındaki taleplerinizi, Kanun ve Veri Sorumlusuna Başvuru Usul ve Esasları Hakkında Tebliğe uygun olarak </w:t>
      </w:r>
      <w:proofErr w:type="spellStart"/>
      <w:r>
        <w:rPr>
          <w:sz w:val="20"/>
          <w:szCs w:val="20"/>
        </w:rPr>
        <w:t>MLPCARE’e</w:t>
      </w:r>
      <w:proofErr w:type="spellEnd"/>
      <w:r>
        <w:rPr>
          <w:sz w:val="20"/>
          <w:szCs w:val="20"/>
        </w:rPr>
        <w:t xml:space="preserve"> iletebilirsiniz.</w:t>
      </w:r>
    </w:p>
    <w:p w14:paraId="6F63A6FF" w14:textId="77777777" w:rsidR="0021754A" w:rsidRDefault="0021754A">
      <w:pPr>
        <w:jc w:val="both"/>
        <w:rPr>
          <w:sz w:val="20"/>
          <w:szCs w:val="20"/>
        </w:rPr>
      </w:pPr>
    </w:p>
    <w:p w14:paraId="31E368DD" w14:textId="77777777" w:rsidR="0021754A" w:rsidRDefault="0021754A"/>
    <w:sectPr w:rsidR="0021754A" w:rsidSect="00E0073D">
      <w:footerReference w:type="default" r:id="rId6"/>
      <w:pgSz w:w="11909" w:h="16834"/>
      <w:pgMar w:top="1134"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EE9B3" w14:textId="77777777" w:rsidR="006E7184" w:rsidRDefault="006E7184" w:rsidP="00E0073D">
      <w:pPr>
        <w:spacing w:line="240" w:lineRule="auto"/>
      </w:pPr>
      <w:r>
        <w:separator/>
      </w:r>
    </w:p>
  </w:endnote>
  <w:endnote w:type="continuationSeparator" w:id="0">
    <w:p w14:paraId="7A2757A3" w14:textId="77777777" w:rsidR="006E7184" w:rsidRDefault="006E7184" w:rsidP="00E007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hAnsi="Tahoma" w:cs="Tahoma"/>
        <w:sz w:val="18"/>
        <w:szCs w:val="18"/>
      </w:rPr>
      <w:id w:val="-838230451"/>
      <w:docPartObj>
        <w:docPartGallery w:val="Page Numbers (Bottom of Page)"/>
        <w:docPartUnique/>
      </w:docPartObj>
    </w:sdtPr>
    <w:sdtContent>
      <w:p w14:paraId="41B90FF1" w14:textId="127B4A04" w:rsidR="00E0073D" w:rsidRPr="00E0073D" w:rsidRDefault="00E0073D" w:rsidP="00E0073D">
        <w:pPr>
          <w:pStyle w:val="AltBilgi"/>
          <w:rPr>
            <w:rFonts w:ascii="Tahoma" w:hAnsi="Tahoma" w:cs="Tahoma"/>
            <w:sz w:val="18"/>
            <w:szCs w:val="18"/>
          </w:rPr>
        </w:pPr>
        <w:r w:rsidRPr="00E0073D">
          <w:rPr>
            <w:rFonts w:ascii="Tahoma" w:hAnsi="Tahoma" w:cs="Tahoma"/>
            <w:sz w:val="18"/>
            <w:szCs w:val="18"/>
          </w:rPr>
          <w:t>YKB-F15/01</w:t>
        </w:r>
        <w:r w:rsidRPr="00E0073D">
          <w:rPr>
            <w:rFonts w:ascii="Tahoma" w:hAnsi="Tahoma" w:cs="Tahoma"/>
            <w:sz w:val="18"/>
            <w:szCs w:val="18"/>
          </w:rPr>
          <w:tab/>
        </w:r>
        <w:r w:rsidRPr="00E0073D">
          <w:rPr>
            <w:rFonts w:ascii="Tahoma" w:hAnsi="Tahoma" w:cs="Tahoma"/>
            <w:sz w:val="18"/>
            <w:szCs w:val="18"/>
          </w:rPr>
          <w:tab/>
        </w:r>
        <w:r w:rsidRPr="00E0073D">
          <w:rPr>
            <w:rFonts w:ascii="Tahoma" w:hAnsi="Tahoma" w:cs="Tahoma"/>
            <w:sz w:val="18"/>
            <w:szCs w:val="18"/>
          </w:rPr>
          <w:fldChar w:fldCharType="begin"/>
        </w:r>
        <w:r w:rsidRPr="00E0073D">
          <w:rPr>
            <w:rFonts w:ascii="Tahoma" w:hAnsi="Tahoma" w:cs="Tahoma"/>
            <w:sz w:val="18"/>
            <w:szCs w:val="18"/>
          </w:rPr>
          <w:instrText>PAGE   \* MERGEFORMAT</w:instrText>
        </w:r>
        <w:r w:rsidRPr="00E0073D">
          <w:rPr>
            <w:rFonts w:ascii="Tahoma" w:hAnsi="Tahoma" w:cs="Tahoma"/>
            <w:sz w:val="18"/>
            <w:szCs w:val="18"/>
          </w:rPr>
          <w:fldChar w:fldCharType="separate"/>
        </w:r>
        <w:r w:rsidRPr="00E0073D">
          <w:rPr>
            <w:rFonts w:ascii="Tahoma" w:hAnsi="Tahoma" w:cs="Tahoma"/>
            <w:noProof/>
            <w:sz w:val="18"/>
            <w:szCs w:val="18"/>
            <w:lang w:val="tr-TR"/>
          </w:rPr>
          <w:t>2</w:t>
        </w:r>
        <w:r w:rsidRPr="00E0073D">
          <w:rPr>
            <w:rFonts w:ascii="Tahoma" w:hAnsi="Tahoma" w:cs="Tahoma"/>
            <w:sz w:val="18"/>
            <w:szCs w:val="18"/>
          </w:rPr>
          <w:fldChar w:fldCharType="end"/>
        </w:r>
        <w:r w:rsidRPr="00E0073D">
          <w:rPr>
            <w:rFonts w:ascii="Tahoma" w:hAnsi="Tahoma" w:cs="Tahoma"/>
            <w:sz w:val="18"/>
            <w:szCs w:val="18"/>
          </w:rPr>
          <w:t>/2</w:t>
        </w:r>
      </w:p>
    </w:sdtContent>
  </w:sdt>
  <w:p w14:paraId="11E8ED6A" w14:textId="63940CB9" w:rsidR="00E0073D" w:rsidRPr="00E0073D" w:rsidRDefault="00E0073D">
    <w:pPr>
      <w:pStyle w:val="AltBilgi"/>
      <w:rPr>
        <w:rFonts w:ascii="Tahoma" w:hAnsi="Tahoma"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62472" w14:textId="77777777" w:rsidR="006E7184" w:rsidRDefault="006E7184" w:rsidP="00E0073D">
      <w:pPr>
        <w:spacing w:line="240" w:lineRule="auto"/>
      </w:pPr>
      <w:r>
        <w:separator/>
      </w:r>
    </w:p>
  </w:footnote>
  <w:footnote w:type="continuationSeparator" w:id="0">
    <w:p w14:paraId="5AF0C12F" w14:textId="77777777" w:rsidR="006E7184" w:rsidRDefault="006E7184" w:rsidP="00E0073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54A"/>
    <w:rsid w:val="0021754A"/>
    <w:rsid w:val="002A467C"/>
    <w:rsid w:val="00343DE8"/>
    <w:rsid w:val="00402D8B"/>
    <w:rsid w:val="00423401"/>
    <w:rsid w:val="00484CC0"/>
    <w:rsid w:val="006E7184"/>
    <w:rsid w:val="00A14881"/>
    <w:rsid w:val="00B24521"/>
    <w:rsid w:val="00B572D5"/>
    <w:rsid w:val="00CE202F"/>
    <w:rsid w:val="00CE4D54"/>
    <w:rsid w:val="00DF664F"/>
    <w:rsid w:val="00E0073D"/>
    <w:rsid w:val="00E21394"/>
    <w:rsid w:val="00E37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17A0A"/>
  <w15:docId w15:val="{CD5D0DC1-282C-4994-8EB3-375BE2F8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paragraph" w:styleId="AklamaMetni">
    <w:name w:val="annotation text"/>
    <w:basedOn w:val="Normal"/>
    <w:link w:val="AklamaMetniChar"/>
    <w:uiPriority w:val="99"/>
    <w:semiHidden/>
    <w:unhideWhenUsed/>
    <w:pPr>
      <w:spacing w:line="240" w:lineRule="auto"/>
    </w:pPr>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paragraph" w:styleId="AklamaKonusu">
    <w:name w:val="annotation subject"/>
    <w:basedOn w:val="AklamaMetni"/>
    <w:next w:val="AklamaMetni"/>
    <w:link w:val="AklamaKonusuChar"/>
    <w:uiPriority w:val="99"/>
    <w:semiHidden/>
    <w:unhideWhenUsed/>
    <w:rsid w:val="00CE4D54"/>
    <w:rPr>
      <w:b/>
      <w:bCs/>
    </w:rPr>
  </w:style>
  <w:style w:type="character" w:customStyle="1" w:styleId="AklamaKonusuChar">
    <w:name w:val="Açıklama Konusu Char"/>
    <w:basedOn w:val="AklamaMetniChar"/>
    <w:link w:val="AklamaKonusu"/>
    <w:uiPriority w:val="99"/>
    <w:semiHidden/>
    <w:rsid w:val="00CE4D54"/>
    <w:rPr>
      <w:b/>
      <w:bCs/>
      <w:sz w:val="20"/>
      <w:szCs w:val="20"/>
    </w:rPr>
  </w:style>
  <w:style w:type="paragraph" w:styleId="BalonMetni">
    <w:name w:val="Balloon Text"/>
    <w:basedOn w:val="Normal"/>
    <w:link w:val="BalonMetniChar"/>
    <w:uiPriority w:val="99"/>
    <w:semiHidden/>
    <w:unhideWhenUsed/>
    <w:rsid w:val="00484CC0"/>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84CC0"/>
    <w:rPr>
      <w:rFonts w:ascii="Segoe UI" w:hAnsi="Segoe UI" w:cs="Segoe UI"/>
      <w:sz w:val="18"/>
      <w:szCs w:val="18"/>
    </w:rPr>
  </w:style>
  <w:style w:type="paragraph" w:styleId="Dzeltme">
    <w:name w:val="Revision"/>
    <w:hidden/>
    <w:uiPriority w:val="99"/>
    <w:semiHidden/>
    <w:rsid w:val="00402D8B"/>
    <w:pPr>
      <w:spacing w:line="240" w:lineRule="auto"/>
    </w:pPr>
  </w:style>
  <w:style w:type="paragraph" w:styleId="stBilgi">
    <w:name w:val="header"/>
    <w:basedOn w:val="Normal"/>
    <w:link w:val="stBilgiChar"/>
    <w:uiPriority w:val="99"/>
    <w:unhideWhenUsed/>
    <w:rsid w:val="00E0073D"/>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E0073D"/>
  </w:style>
  <w:style w:type="paragraph" w:styleId="AltBilgi">
    <w:name w:val="footer"/>
    <w:basedOn w:val="Normal"/>
    <w:link w:val="AltBilgiChar"/>
    <w:uiPriority w:val="99"/>
    <w:unhideWhenUsed/>
    <w:rsid w:val="00E0073D"/>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E00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758</Words>
  <Characters>4321</Characters>
  <Application>Microsoft Office Word</Application>
  <DocSecurity>0</DocSecurity>
  <Lines>36</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envy</dc:creator>
  <cp:lastModifiedBy>Gonca Karaca Yiğit</cp:lastModifiedBy>
  <cp:revision>2</cp:revision>
  <dcterms:created xsi:type="dcterms:W3CDTF">2024-03-22T12:59:00Z</dcterms:created>
  <dcterms:modified xsi:type="dcterms:W3CDTF">2024-03-22T12:59:00Z</dcterms:modified>
</cp:coreProperties>
</file>